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97" w:rsidRPr="00940997" w:rsidRDefault="00940997" w:rsidP="00940997">
      <w:pPr>
        <w:pStyle w:val="a5"/>
        <w:spacing w:after="0" w:line="240" w:lineRule="auto"/>
        <w:ind w:left="432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bookmarkStart w:id="0" w:name="_GoBack"/>
      <w:bookmarkEnd w:id="0"/>
      <w:r w:rsidRPr="0094099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Pr="00940997">
        <w:rPr>
          <w:rFonts w:ascii="Times New Roman" w:eastAsia="Times New Roman" w:hAnsi="Times New Roman"/>
          <w:color w:val="000000"/>
          <w:sz w:val="28"/>
          <w:szCs w:val="28"/>
        </w:rPr>
        <w:t>Уразамбетова</w:t>
      </w:r>
      <w:proofErr w:type="spellEnd"/>
      <w:r w:rsidRPr="00940997">
        <w:rPr>
          <w:rFonts w:ascii="Times New Roman" w:eastAsia="Times New Roman" w:hAnsi="Times New Roman"/>
          <w:color w:val="000000"/>
          <w:sz w:val="28"/>
          <w:szCs w:val="28"/>
        </w:rPr>
        <w:t xml:space="preserve"> Саида </w:t>
      </w:r>
      <w:proofErr w:type="spellStart"/>
      <w:r w:rsidRPr="00940997">
        <w:rPr>
          <w:rFonts w:ascii="Times New Roman" w:eastAsia="Times New Roman" w:hAnsi="Times New Roman"/>
          <w:color w:val="000000"/>
          <w:sz w:val="28"/>
          <w:szCs w:val="28"/>
        </w:rPr>
        <w:t>Сериковна</w:t>
      </w:r>
      <w:proofErr w:type="spellEnd"/>
      <w:r w:rsidRPr="00940997">
        <w:rPr>
          <w:rFonts w:ascii="Times New Roman" w:hAnsi="Times New Roman"/>
          <w:bCs/>
          <w:iCs/>
          <w:color w:val="000000"/>
          <w:sz w:val="28"/>
          <w:szCs w:val="28"/>
        </w:rPr>
        <w:t>,</w:t>
      </w:r>
    </w:p>
    <w:p w:rsidR="00940997" w:rsidRPr="00940997" w:rsidRDefault="00940997" w:rsidP="00940997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ЧУОО ВО «</w:t>
      </w:r>
      <w:proofErr w:type="spellStart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ОмГА</w:t>
      </w:r>
      <w:proofErr w:type="spellEnd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»,</w:t>
      </w:r>
    </w:p>
    <w:p w:rsidR="00940997" w:rsidRPr="00940997" w:rsidRDefault="00940997" w:rsidP="00940997">
      <w:pPr>
        <w:shd w:val="clear" w:color="auto" w:fill="FFFFFF"/>
        <w:tabs>
          <w:tab w:val="left" w:pos="5387"/>
        </w:tabs>
        <w:spacing w:after="0"/>
        <w:jc w:val="right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Научный руководитель</w:t>
      </w:r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д.п.н</w:t>
      </w:r>
      <w:proofErr w:type="spellEnd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., профессор </w:t>
      </w:r>
      <w:proofErr w:type="spellStart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Лопанова</w:t>
      </w:r>
      <w:proofErr w:type="spellEnd"/>
      <w:r w:rsidRPr="0094099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Е.В.</w:t>
      </w:r>
    </w:p>
    <w:p w:rsidR="00940997" w:rsidRPr="00940997" w:rsidRDefault="00940997" w:rsidP="00940997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940997" w:rsidRDefault="00940997" w:rsidP="00940997">
      <w:pPr>
        <w:pStyle w:val="a3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CE240A">
        <w:rPr>
          <w:rFonts w:ascii="Times New Roman" w:hAnsi="Times New Roman" w:cs="Times New Roman"/>
          <w:iCs/>
          <w:sz w:val="28"/>
          <w:szCs w:val="28"/>
        </w:rPr>
        <w:t>Теоретические аспекты проблемы духовно-нравственного воспитания школьников</w:t>
      </w:r>
    </w:p>
    <w:p w:rsidR="00940997" w:rsidRDefault="00940997" w:rsidP="00940997">
      <w:pPr>
        <w:pStyle w:val="2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997" w:rsidRPr="00A61FAF" w:rsidRDefault="00940997" w:rsidP="00940997">
      <w:pPr>
        <w:pStyle w:val="20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26DC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  <w:r>
        <w:rPr>
          <w:rFonts w:ascii="Times New Roman" w:hAnsi="Times New Roman" w:cs="Times New Roman"/>
          <w:sz w:val="28"/>
          <w:szCs w:val="28"/>
        </w:rPr>
        <w:t xml:space="preserve"> и развитие</w:t>
      </w:r>
      <w:r w:rsidRPr="00C726DC">
        <w:rPr>
          <w:rFonts w:ascii="Times New Roman" w:hAnsi="Times New Roman" w:cs="Times New Roman"/>
          <w:sz w:val="28"/>
          <w:szCs w:val="28"/>
        </w:rPr>
        <w:t xml:space="preserve"> содействует формированию у человека нравственных чувств (совести, долга, веры, ответственности, граждан</w:t>
      </w:r>
      <w:r w:rsidRPr="00C726DC">
        <w:rPr>
          <w:rFonts w:ascii="Times New Roman" w:hAnsi="Times New Roman" w:cs="Times New Roman"/>
          <w:sz w:val="28"/>
          <w:szCs w:val="28"/>
        </w:rPr>
        <w:softHyphen/>
        <w:t>ственности, патриотизма); нравственного облика (терпения, милосердия, кротости, незлобивости); нравственной позиции (способности к различению добра и зла, проявлению самоотверженной любви, готовности к преодолению жизненных испытаний); нравственного поведения (готовности служения людям, проявления духовной рассудительности, послушания, доброй воли</w:t>
      </w:r>
      <w:r>
        <w:rPr>
          <w:rFonts w:ascii="Times New Roman" w:hAnsi="Times New Roman" w:cs="Times New Roman"/>
          <w:sz w:val="28"/>
          <w:szCs w:val="28"/>
        </w:rPr>
        <w:t xml:space="preserve"> [4</w:t>
      </w:r>
      <w:r w:rsidRPr="00A61FAF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940997" w:rsidRPr="00C726DC" w:rsidRDefault="00940997" w:rsidP="0094099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26DC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духовно- нравственного воспитания состоит в том, чтобы социально необходимые требования общества педагоги превратили во внутренние стимулы личности каждого ребенка, такие, как долг, честь, совесть, достоинство.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Большинством исследователей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26DC">
        <w:rPr>
          <w:rFonts w:ascii="Times New Roman" w:hAnsi="Times New Roman" w:cs="Times New Roman"/>
          <w:sz w:val="28"/>
          <w:szCs w:val="28"/>
          <w:shd w:val="clear" w:color="auto" w:fill="FFFFFF"/>
        </w:rPr>
        <w:t>духовно-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нравственное воспитание определяется как целенаправленное формирование морального сознания, развитие нравственных чувств и выработка навыков и привычек нравственного поведения.  Из определения видно, что духовность и нравственность как личностные характеристики – явления весьма сложные, многоуровневые, объемлющие такие личностные структуры как разум, чувства, воля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 w:cs="Times New Roman"/>
          <w:color w:val="000000"/>
          <w:sz w:val="28"/>
          <w:szCs w:val="28"/>
        </w:rPr>
        <w:t>2,5,6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sz w:val="28"/>
          <w:szCs w:val="28"/>
        </w:rPr>
        <w:t>Духовно-нравственное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воспитание эффективно осуществляется только как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целостный процесс 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педагогической, соответствующей нормам общечеловеческой морали, организации всей жизни школьников: деятельности, отношений, общения с учётом их возрастных и индивидуальных особенностей.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Специфической особенностью процесса </w:t>
      </w:r>
      <w:r w:rsidRPr="00C726DC">
        <w:rPr>
          <w:rFonts w:ascii="Times New Roman" w:hAnsi="Times New Roman" w:cs="Times New Roman"/>
          <w:sz w:val="28"/>
          <w:szCs w:val="28"/>
        </w:rPr>
        <w:t>духовно-нравственного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воспитания следует считать то, что он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длителен и непрерывен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, а результаты его отсрочены во времени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Существенным признаком процесса </w:t>
      </w:r>
      <w:r w:rsidRPr="00C726DC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воспитания является его концентрическое построение: решение воспитательных задач начинается с элементарного уровня и заканчивается более высоким. Для достижения целей используются все усложняющиеся виды деятельности. Этот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принцип последовательности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 реализуется с учетом возрастных особенностей учащихся.</w:t>
      </w:r>
    </w:p>
    <w:p w:rsidR="00940997" w:rsidRDefault="00940997" w:rsidP="0094099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6DC">
        <w:rPr>
          <w:rFonts w:ascii="Times New Roman" w:hAnsi="Times New Roman" w:cs="Times New Roman"/>
          <w:sz w:val="28"/>
          <w:szCs w:val="28"/>
        </w:rPr>
        <w:t>Духовно-нравственное воспитание формирует ядро личности, благотворно влияя на все стороны и формы взаимоотношений человека с миром: на его этическое и эстетическое развитие, мировоззрение и формирование гражданской позиции, патриотическую и семейную ориентацию, интеллектуальный потенциал, эмоциональное состояние и общее физическое и психическое развитие.</w:t>
      </w:r>
    </w:p>
    <w:p w:rsidR="00940997" w:rsidRPr="00EE26CB" w:rsidRDefault="00940997" w:rsidP="009409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6CB">
        <w:rPr>
          <w:rFonts w:ascii="Times New Roman" w:hAnsi="Times New Roman" w:cs="Times New Roman"/>
          <w:sz w:val="28"/>
          <w:szCs w:val="28"/>
        </w:rPr>
        <w:t xml:space="preserve">Так как комплекс </w:t>
      </w:r>
      <w:r>
        <w:rPr>
          <w:rFonts w:ascii="Times New Roman" w:hAnsi="Times New Roman" w:cs="Times New Roman"/>
          <w:sz w:val="28"/>
          <w:szCs w:val="28"/>
        </w:rPr>
        <w:t>духовно-нравственного воспитания и развития</w:t>
      </w:r>
      <w:r w:rsidRPr="00EE26CB">
        <w:rPr>
          <w:rFonts w:ascii="Times New Roman" w:hAnsi="Times New Roman" w:cs="Times New Roman"/>
          <w:sz w:val="28"/>
          <w:szCs w:val="28"/>
        </w:rPr>
        <w:t>, которы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26CB">
        <w:rPr>
          <w:rFonts w:ascii="Times New Roman" w:hAnsi="Times New Roman" w:cs="Times New Roman"/>
          <w:sz w:val="28"/>
          <w:szCs w:val="28"/>
        </w:rPr>
        <w:t xml:space="preserve"> усваивает индивид в ходе социализации ему «предлаг</w:t>
      </w:r>
      <w:r>
        <w:rPr>
          <w:rFonts w:ascii="Times New Roman" w:hAnsi="Times New Roman" w:cs="Times New Roman"/>
          <w:sz w:val="28"/>
          <w:szCs w:val="28"/>
        </w:rPr>
        <w:t xml:space="preserve">ает» именно общество, </w:t>
      </w:r>
      <w:r w:rsidRPr="00EE26CB">
        <w:rPr>
          <w:rFonts w:ascii="Times New Roman" w:hAnsi="Times New Roman" w:cs="Times New Roman"/>
          <w:sz w:val="28"/>
          <w:szCs w:val="28"/>
        </w:rPr>
        <w:t xml:space="preserve">исследование  особенностей </w:t>
      </w:r>
      <w:r>
        <w:rPr>
          <w:rFonts w:ascii="Times New Roman" w:hAnsi="Times New Roman" w:cs="Times New Roman"/>
          <w:sz w:val="28"/>
          <w:szCs w:val="28"/>
        </w:rPr>
        <w:t>духовно-нравственного воспитания и развития</w:t>
      </w:r>
      <w:r w:rsidRPr="00EE26CB">
        <w:rPr>
          <w:rFonts w:ascii="Times New Roman" w:hAnsi="Times New Roman" w:cs="Times New Roman"/>
          <w:sz w:val="28"/>
          <w:szCs w:val="28"/>
        </w:rPr>
        <w:t xml:space="preserve"> личности считается особо злободневной проблемой, так как, во-первых, отсутствует целостный подход к интерпретации понятия ценностных ориентацией, или точнее, можно отметить многоплановость трактовок; во-вторых, кардинальные трансформации в политической, экономической, духовной сферах  влекут за собой решительные модификации в ценностных ориентациях и действиях людей, особенно сильно эти изменения выражены  у подро</w:t>
      </w:r>
      <w:r>
        <w:rPr>
          <w:rFonts w:ascii="Times New Roman" w:hAnsi="Times New Roman" w:cs="Times New Roman"/>
          <w:sz w:val="28"/>
          <w:szCs w:val="28"/>
        </w:rPr>
        <w:t>стков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[3</w:t>
      </w:r>
      <w:r w:rsidRPr="00EE26CB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EE26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С. Ф. </w:t>
      </w:r>
      <w:r w:rsidRPr="005037F8">
        <w:rPr>
          <w:rFonts w:ascii="Times New Roman" w:hAnsi="Times New Roman" w:cs="Times New Roman"/>
          <w:sz w:val="28"/>
          <w:szCs w:val="28"/>
        </w:rPr>
        <w:t xml:space="preserve"> 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>Анисимов</w:t>
      </w:r>
      <w:r w:rsidRPr="00C726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определяет </w:t>
      </w:r>
      <w:r w:rsidRPr="00C726DC">
        <w:rPr>
          <w:rFonts w:ascii="Times New Roman" w:hAnsi="Times New Roman" w:cs="Times New Roman"/>
          <w:sz w:val="28"/>
          <w:szCs w:val="28"/>
          <w:shd w:val="clear" w:color="auto" w:fill="FFFFFF"/>
        </w:rPr>
        <w:t>духовно-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нравственное воспитание как целенаправленное формирование морального сознания, развитие нравственных чувств и выработка навыков и привычек нравственного поведения.  Из определения видно, что духовность и нравственность как личностные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характеристики – явления весьма сложные, многоуровневые, объемлющие такие личностные структуры как разум, чувства, воля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40997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sz w:val="28"/>
          <w:szCs w:val="28"/>
        </w:rPr>
        <w:t>Духовно-нравственное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– двухсторонний процесс. Он заключается в воздействии воспитателей на воспитанников и в их ответных действиях, т.е. в усвоении ими нравственных понятий, в переживании своего отношения к </w:t>
      </w:r>
      <w:proofErr w:type="gramStart"/>
      <w:r w:rsidRPr="00C726DC">
        <w:rPr>
          <w:rFonts w:ascii="Times New Roman" w:hAnsi="Times New Roman" w:cs="Times New Roman"/>
          <w:color w:val="000000"/>
          <w:sz w:val="28"/>
          <w:szCs w:val="28"/>
        </w:rPr>
        <w:t>нравственному</w:t>
      </w:r>
      <w:proofErr w:type="gramEnd"/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и безнравственному в поступках и во всем поведении. Нравственные понятия становятся руководством к действию только тогда, когда они не просто заучены, а глубоко осмыслены и превращены в моральные убеждения. 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t>Наличие таких убеждений и устойчивых привычек нравственного поведения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считает </w:t>
      </w:r>
      <w:r w:rsidRPr="005037F8">
        <w:rPr>
          <w:rFonts w:ascii="Times New Roman" w:hAnsi="Times New Roman" w:cs="Times New Roman"/>
          <w:sz w:val="28"/>
          <w:szCs w:val="28"/>
        </w:rPr>
        <w:t>В. В Гаврилюк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свидетельствует о воспитанности человека в нравственном отношении, его нравственной зрелости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[3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. Единство нравственного сознания, воплощенное в устойчивых нравственных качествах, </w:t>
      </w:r>
      <w:r w:rsidRPr="00C726DC">
        <w:rPr>
          <w:rStyle w:val="apple-style-span"/>
          <w:sz w:val="28"/>
          <w:szCs w:val="28"/>
        </w:rPr>
        <w:t>–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важнейший показатель соответствия между процессом воспитания и нравственным развитием личности. 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sz w:val="28"/>
          <w:szCs w:val="28"/>
        </w:rPr>
        <w:t>Духовно-нравственное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воспитание эффективно осуществляется только как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целостный процесс 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педагогической, соответствующей нормам общечеловеческой морали, организации всей жизни школьников: деятельности, отношений, общения с учётом их возрастных и индивидуальных особенностей.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Специфической особенностью процесса </w:t>
      </w:r>
      <w:r w:rsidRPr="00C726DC">
        <w:rPr>
          <w:rFonts w:ascii="Times New Roman" w:hAnsi="Times New Roman" w:cs="Times New Roman"/>
          <w:sz w:val="28"/>
          <w:szCs w:val="28"/>
        </w:rPr>
        <w:t>духовно-нравственного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воспитания следует считать то, что он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длителен и непрерывен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, а результаты его отсрочены во времени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 xml:space="preserve"> [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Существенным признаком процесса </w:t>
      </w:r>
      <w:r w:rsidRPr="00C726DC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воспитания является его концентрическое построение: решение воспитательных задач начинается с элементарного уровня и заканчивается более высоким. Для достижения целей используются все усложняющиеся виды деятельности. Этот </w:t>
      </w:r>
      <w:r w:rsidRPr="00C726DC">
        <w:rPr>
          <w:rFonts w:ascii="Times New Roman" w:hAnsi="Times New Roman" w:cs="Times New Roman"/>
          <w:iCs/>
          <w:color w:val="000000"/>
          <w:sz w:val="28"/>
          <w:szCs w:val="28"/>
        </w:rPr>
        <w:t>принцип последовательности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 реализуется с учетом возрастных особенностей учащихся.</w:t>
      </w:r>
    </w:p>
    <w:p w:rsidR="00940997" w:rsidRPr="00C726DC" w:rsidRDefault="00940997" w:rsidP="0094099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6DC">
        <w:rPr>
          <w:rFonts w:ascii="Times New Roman" w:hAnsi="Times New Roman" w:cs="Times New Roman"/>
          <w:color w:val="000000"/>
          <w:sz w:val="28"/>
          <w:szCs w:val="28"/>
        </w:rPr>
        <w:t xml:space="preserve">Если во все времена признавали огромную роль нравственности в развитии и формировании личности, тем больше значение имеет эта проблема в 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системе современного воспитания. На нравственное формирование личности оказывают воздействие многие социальные условия и биологические факторы, но решающую роль в этом процессе играют педагогические, как наиболее управляемые, направленные на выработку определенного рода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[2</w:t>
      </w:r>
      <w:r w:rsidRPr="00A61FAF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C726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0997" w:rsidRDefault="00940997" w:rsidP="00940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0997" w:rsidRDefault="00940997" w:rsidP="009409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940997" w:rsidRPr="005037F8" w:rsidRDefault="00940997" w:rsidP="0094099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037F8">
        <w:rPr>
          <w:rFonts w:ascii="Times New Roman" w:hAnsi="Times New Roman" w:cs="Times New Roman"/>
          <w:sz w:val="28"/>
          <w:szCs w:val="28"/>
        </w:rPr>
        <w:t>Алексеев, В. Г. Ценностные ориентации личности и проблема их формирования [Текст] / В. Г. Алексеев. –  М.,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37F8">
        <w:rPr>
          <w:rFonts w:ascii="Times New Roman" w:hAnsi="Times New Roman" w:cs="Times New Roman"/>
          <w:sz w:val="28"/>
          <w:szCs w:val="28"/>
        </w:rPr>
        <w:t>. – 250 с.</w:t>
      </w:r>
    </w:p>
    <w:p w:rsidR="00940997" w:rsidRPr="005037F8" w:rsidRDefault="00940997" w:rsidP="009409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>Анисимов</w:t>
      </w:r>
      <w:r w:rsidRPr="005037F8">
        <w:rPr>
          <w:rFonts w:ascii="Times New Roman" w:hAnsi="Times New Roman" w:cs="Times New Roman"/>
          <w:sz w:val="28"/>
          <w:szCs w:val="28"/>
        </w:rPr>
        <w:t>,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Ф. Духовные ценности: производство и потребление </w:t>
      </w:r>
      <w:r w:rsidRPr="005037F8">
        <w:rPr>
          <w:rFonts w:ascii="Times New Roman" w:hAnsi="Times New Roman" w:cs="Times New Roman"/>
          <w:sz w:val="28"/>
          <w:szCs w:val="28"/>
        </w:rPr>
        <w:t>[Текст] /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Ф. </w:t>
      </w:r>
      <w:r w:rsidRPr="005037F8">
        <w:rPr>
          <w:rFonts w:ascii="Times New Roman" w:hAnsi="Times New Roman" w:cs="Times New Roman"/>
          <w:sz w:val="28"/>
          <w:szCs w:val="28"/>
        </w:rPr>
        <w:t xml:space="preserve"> 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>Анисимов</w:t>
      </w:r>
      <w:r w:rsidRPr="005037F8">
        <w:rPr>
          <w:rFonts w:ascii="Times New Roman" w:hAnsi="Times New Roman" w:cs="Times New Roman"/>
          <w:sz w:val="28"/>
          <w:szCs w:val="28"/>
        </w:rPr>
        <w:t xml:space="preserve">. – 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M.,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037F8">
        <w:rPr>
          <w:rFonts w:ascii="Times New Roman" w:hAnsi="Times New Roman" w:cs="Times New Roman"/>
          <w:sz w:val="28"/>
          <w:szCs w:val="28"/>
        </w:rPr>
        <w:t xml:space="preserve"> – </w:t>
      </w:r>
      <w:r w:rsidRPr="005037F8">
        <w:rPr>
          <w:rFonts w:ascii="Times New Roman" w:hAnsi="Times New Roman" w:cs="Times New Roman"/>
          <w:sz w:val="28"/>
          <w:szCs w:val="28"/>
          <w:shd w:val="clear" w:color="auto" w:fill="FFFFFF"/>
        </w:rPr>
        <w:t>341 с.</w:t>
      </w:r>
    </w:p>
    <w:p w:rsidR="00940997" w:rsidRPr="005037F8" w:rsidRDefault="00940997" w:rsidP="0094099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037F8">
        <w:rPr>
          <w:rFonts w:ascii="Times New Roman" w:hAnsi="Times New Roman" w:cs="Times New Roman"/>
          <w:sz w:val="28"/>
          <w:szCs w:val="28"/>
        </w:rPr>
        <w:t xml:space="preserve">Гаврилюк, В. В., </w:t>
      </w:r>
      <w:proofErr w:type="spellStart"/>
      <w:r w:rsidRPr="005037F8">
        <w:rPr>
          <w:rFonts w:ascii="Times New Roman" w:hAnsi="Times New Roman" w:cs="Times New Roman"/>
          <w:sz w:val="28"/>
          <w:szCs w:val="28"/>
        </w:rPr>
        <w:t>Трикоз</w:t>
      </w:r>
      <w:proofErr w:type="spellEnd"/>
      <w:r w:rsidRPr="005037F8">
        <w:rPr>
          <w:rFonts w:ascii="Times New Roman" w:hAnsi="Times New Roman" w:cs="Times New Roman"/>
          <w:sz w:val="28"/>
          <w:szCs w:val="28"/>
        </w:rPr>
        <w:t xml:space="preserve">, Н. А. Динамика ценностных ориентаций в </w:t>
      </w:r>
      <w:proofErr w:type="gramStart"/>
      <w:r w:rsidRPr="005037F8">
        <w:rPr>
          <w:rFonts w:ascii="Times New Roman" w:hAnsi="Times New Roman" w:cs="Times New Roman"/>
          <w:sz w:val="28"/>
          <w:szCs w:val="28"/>
        </w:rPr>
        <w:t>пери-од</w:t>
      </w:r>
      <w:proofErr w:type="gramEnd"/>
      <w:r w:rsidRPr="005037F8">
        <w:rPr>
          <w:rFonts w:ascii="Times New Roman" w:hAnsi="Times New Roman" w:cs="Times New Roman"/>
          <w:sz w:val="28"/>
          <w:szCs w:val="28"/>
        </w:rPr>
        <w:t xml:space="preserve"> социальной трансформации (поколенный подход) / В. В Гаврилюк, Н. А. </w:t>
      </w:r>
      <w:proofErr w:type="spellStart"/>
      <w:r w:rsidRPr="005037F8">
        <w:rPr>
          <w:rFonts w:ascii="Times New Roman" w:hAnsi="Times New Roman" w:cs="Times New Roman"/>
          <w:sz w:val="28"/>
          <w:szCs w:val="28"/>
        </w:rPr>
        <w:t>Трикоз</w:t>
      </w:r>
      <w:proofErr w:type="spellEnd"/>
      <w:r w:rsidRPr="005037F8">
        <w:rPr>
          <w:rFonts w:ascii="Times New Roman" w:hAnsi="Times New Roman" w:cs="Times New Roman"/>
          <w:sz w:val="28"/>
          <w:szCs w:val="28"/>
        </w:rPr>
        <w:t xml:space="preserve"> // Социологические исследования. –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37F8">
        <w:rPr>
          <w:rFonts w:ascii="Times New Roman" w:hAnsi="Times New Roman" w:cs="Times New Roman"/>
          <w:sz w:val="28"/>
          <w:szCs w:val="28"/>
        </w:rPr>
        <w:t>. – № 1. – С. 96 – 105.</w:t>
      </w:r>
    </w:p>
    <w:p w:rsidR="00940997" w:rsidRPr="005037F8" w:rsidRDefault="00940997" w:rsidP="0094099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037F8">
        <w:rPr>
          <w:rFonts w:ascii="Times New Roman" w:hAnsi="Times New Roman" w:cs="Times New Roman"/>
          <w:sz w:val="28"/>
          <w:szCs w:val="28"/>
        </w:rPr>
        <w:t>Донцов, А. И. К проблеме ценности субъекта коллективной деятельности / А. И. Донцов // Вопросы психологии. –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037F8">
        <w:rPr>
          <w:rFonts w:ascii="Times New Roman" w:hAnsi="Times New Roman" w:cs="Times New Roman"/>
          <w:sz w:val="28"/>
          <w:szCs w:val="28"/>
        </w:rPr>
        <w:t>. – № 3. – С. 25– 34.</w:t>
      </w:r>
    </w:p>
    <w:p w:rsidR="00940997" w:rsidRPr="005037F8" w:rsidRDefault="00940997" w:rsidP="0094099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5037F8">
        <w:rPr>
          <w:rFonts w:ascii="Times New Roman" w:hAnsi="Times New Roman" w:cs="Times New Roman"/>
          <w:sz w:val="28"/>
          <w:szCs w:val="28"/>
        </w:rPr>
        <w:t xml:space="preserve">Дробиницкий, О. Г. Мир оживших предметов. Проблема ценностей и философия [Текст] / О. Г. </w:t>
      </w:r>
      <w:proofErr w:type="spellStart"/>
      <w:r w:rsidRPr="005037F8">
        <w:rPr>
          <w:rFonts w:ascii="Times New Roman" w:hAnsi="Times New Roman" w:cs="Times New Roman"/>
          <w:sz w:val="28"/>
          <w:szCs w:val="28"/>
        </w:rPr>
        <w:t>Дробиницкий</w:t>
      </w:r>
      <w:proofErr w:type="spellEnd"/>
      <w:r w:rsidRPr="005037F8">
        <w:rPr>
          <w:rFonts w:ascii="Times New Roman" w:hAnsi="Times New Roman" w:cs="Times New Roman"/>
          <w:sz w:val="28"/>
          <w:szCs w:val="28"/>
        </w:rPr>
        <w:t>. – М.,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37F8">
        <w:rPr>
          <w:rFonts w:ascii="Times New Roman" w:hAnsi="Times New Roman" w:cs="Times New Roman"/>
          <w:sz w:val="28"/>
          <w:szCs w:val="28"/>
        </w:rPr>
        <w:t xml:space="preserve">. – 245 с. </w:t>
      </w:r>
    </w:p>
    <w:p w:rsidR="00940997" w:rsidRPr="005037F8" w:rsidRDefault="00940997" w:rsidP="0094099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037F8">
        <w:rPr>
          <w:rFonts w:ascii="Times New Roman" w:hAnsi="Times New Roman" w:cs="Times New Roman"/>
          <w:sz w:val="28"/>
          <w:szCs w:val="28"/>
        </w:rPr>
        <w:t xml:space="preserve">Новейший философский словарь [Текст] / Сост. А. А. </w:t>
      </w:r>
      <w:proofErr w:type="spellStart"/>
      <w:r w:rsidRPr="005037F8">
        <w:rPr>
          <w:rFonts w:ascii="Times New Roman" w:hAnsi="Times New Roman" w:cs="Times New Roman"/>
          <w:sz w:val="28"/>
          <w:szCs w:val="28"/>
        </w:rPr>
        <w:t>Грицанов</w:t>
      </w:r>
      <w:proofErr w:type="spellEnd"/>
      <w:r w:rsidRPr="005037F8">
        <w:rPr>
          <w:rFonts w:ascii="Times New Roman" w:hAnsi="Times New Roman" w:cs="Times New Roman"/>
          <w:sz w:val="28"/>
          <w:szCs w:val="28"/>
        </w:rPr>
        <w:t>. – Мн.: Изд. В. М. Скакун,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037F8">
        <w:rPr>
          <w:rFonts w:ascii="Times New Roman" w:hAnsi="Times New Roman" w:cs="Times New Roman"/>
          <w:sz w:val="28"/>
          <w:szCs w:val="28"/>
        </w:rPr>
        <w:t xml:space="preserve">. – 896 с. </w:t>
      </w:r>
    </w:p>
    <w:p w:rsidR="00940997" w:rsidRPr="00A50A89" w:rsidRDefault="00940997" w:rsidP="00940997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57B6" w:rsidRDefault="005C57B6"/>
    <w:sectPr w:rsidR="005C57B6" w:rsidSect="00940997">
      <w:footerReference w:type="even" r:id="rId5"/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FAF" w:rsidRDefault="00940997" w:rsidP="003E483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1FAF" w:rsidRDefault="0094099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34491"/>
      <w:docPartObj>
        <w:docPartGallery w:val="Page Numbers (Bottom of Page)"/>
        <w:docPartUnique/>
      </w:docPartObj>
    </w:sdtPr>
    <w:sdtEndPr/>
    <w:sdtContent>
      <w:p w:rsidR="00A61FAF" w:rsidRDefault="0094099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1FAF" w:rsidRDefault="00940997">
    <w:pPr>
      <w:pStyle w:val="a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C5"/>
    <w:rsid w:val="004C05C1"/>
    <w:rsid w:val="005C57B6"/>
    <w:rsid w:val="007165C5"/>
    <w:rsid w:val="00940997"/>
    <w:rsid w:val="00D5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uiPriority w:val="99"/>
    <w:rsid w:val="00940997"/>
    <w:rPr>
      <w:sz w:val="20"/>
      <w:szCs w:val="20"/>
    </w:rPr>
  </w:style>
  <w:style w:type="paragraph" w:styleId="20">
    <w:name w:val="Body Text Indent 2"/>
    <w:basedOn w:val="a"/>
    <w:link w:val="2"/>
    <w:uiPriority w:val="99"/>
    <w:unhideWhenUsed/>
    <w:rsid w:val="00940997"/>
    <w:pPr>
      <w:spacing w:after="120" w:line="480" w:lineRule="auto"/>
      <w:ind w:left="283"/>
    </w:pPr>
    <w:rPr>
      <w:rFonts w:eastAsiaTheme="minorHAnsi"/>
      <w:sz w:val="20"/>
      <w:szCs w:val="20"/>
      <w:lang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940997"/>
    <w:rPr>
      <w:rFonts w:eastAsiaTheme="minorEastAsia"/>
      <w:lang w:eastAsia="ru-RU"/>
    </w:rPr>
  </w:style>
  <w:style w:type="paragraph" w:styleId="a3">
    <w:name w:val="Body Text"/>
    <w:basedOn w:val="a"/>
    <w:link w:val="a4"/>
    <w:unhideWhenUsed/>
    <w:rsid w:val="00940997"/>
    <w:pPr>
      <w:spacing w:after="120"/>
    </w:pPr>
  </w:style>
  <w:style w:type="character" w:customStyle="1" w:styleId="a4">
    <w:name w:val="Основной текст Знак"/>
    <w:basedOn w:val="a0"/>
    <w:link w:val="a3"/>
    <w:rsid w:val="00940997"/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9409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rsid w:val="009409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9409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40997"/>
  </w:style>
  <w:style w:type="character" w:customStyle="1" w:styleId="apple-style-span">
    <w:name w:val="apple-style-span"/>
    <w:rsid w:val="00940997"/>
    <w:rPr>
      <w:rFonts w:ascii="Times New Roman" w:hAnsi="Times New Roman" w:cs="Times New Roman" w:hint="default"/>
    </w:rPr>
  </w:style>
  <w:style w:type="character" w:customStyle="1" w:styleId="a6">
    <w:name w:val="Абзац списка Знак"/>
    <w:basedOn w:val="a0"/>
    <w:link w:val="a5"/>
    <w:uiPriority w:val="34"/>
    <w:locked/>
    <w:rsid w:val="009409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uiPriority w:val="99"/>
    <w:rsid w:val="00940997"/>
    <w:rPr>
      <w:sz w:val="20"/>
      <w:szCs w:val="20"/>
    </w:rPr>
  </w:style>
  <w:style w:type="paragraph" w:styleId="20">
    <w:name w:val="Body Text Indent 2"/>
    <w:basedOn w:val="a"/>
    <w:link w:val="2"/>
    <w:uiPriority w:val="99"/>
    <w:unhideWhenUsed/>
    <w:rsid w:val="00940997"/>
    <w:pPr>
      <w:spacing w:after="120" w:line="480" w:lineRule="auto"/>
      <w:ind w:left="283"/>
    </w:pPr>
    <w:rPr>
      <w:rFonts w:eastAsiaTheme="minorHAnsi"/>
      <w:sz w:val="20"/>
      <w:szCs w:val="20"/>
      <w:lang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940997"/>
    <w:rPr>
      <w:rFonts w:eastAsiaTheme="minorEastAsia"/>
      <w:lang w:eastAsia="ru-RU"/>
    </w:rPr>
  </w:style>
  <w:style w:type="paragraph" w:styleId="a3">
    <w:name w:val="Body Text"/>
    <w:basedOn w:val="a"/>
    <w:link w:val="a4"/>
    <w:unhideWhenUsed/>
    <w:rsid w:val="00940997"/>
    <w:pPr>
      <w:spacing w:after="120"/>
    </w:pPr>
  </w:style>
  <w:style w:type="character" w:customStyle="1" w:styleId="a4">
    <w:name w:val="Основной текст Знак"/>
    <w:basedOn w:val="a0"/>
    <w:link w:val="a3"/>
    <w:rsid w:val="00940997"/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9409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rsid w:val="009409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9409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940997"/>
  </w:style>
  <w:style w:type="character" w:customStyle="1" w:styleId="apple-style-span">
    <w:name w:val="apple-style-span"/>
    <w:rsid w:val="00940997"/>
    <w:rPr>
      <w:rFonts w:ascii="Times New Roman" w:hAnsi="Times New Roman" w:cs="Times New Roman" w:hint="default"/>
    </w:rPr>
  </w:style>
  <w:style w:type="character" w:customStyle="1" w:styleId="a6">
    <w:name w:val="Абзац списка Знак"/>
    <w:basedOn w:val="a0"/>
    <w:link w:val="a5"/>
    <w:uiPriority w:val="34"/>
    <w:locked/>
    <w:rsid w:val="009409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2022-03-01T07:31:00Z</dcterms:created>
  <dcterms:modified xsi:type="dcterms:W3CDTF">2022-03-01T07:32:00Z</dcterms:modified>
</cp:coreProperties>
</file>